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D39" w:rsidRDefault="002B0D39" w:rsidP="002B0D3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Класс: </w:t>
      </w:r>
      <w:r w:rsidR="00E13F86">
        <w:rPr>
          <w:rFonts w:ascii="Times New Roman" w:hAnsi="Times New Roman" w:cs="Times New Roman"/>
          <w:sz w:val="24"/>
          <w:szCs w:val="24"/>
        </w:rPr>
        <w:t>10</w:t>
      </w:r>
    </w:p>
    <w:p w:rsidR="002B0D39" w:rsidRDefault="002B0D39" w:rsidP="002B0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E13F86">
        <w:rPr>
          <w:rFonts w:ascii="Times New Roman" w:hAnsi="Times New Roman" w:cs="Times New Roman"/>
          <w:sz w:val="24"/>
          <w:szCs w:val="24"/>
        </w:rPr>
        <w:t>Факультатив «Нормы современного русского языка»</w:t>
      </w:r>
    </w:p>
    <w:p w:rsidR="002B0D39" w:rsidRDefault="002B0D39" w:rsidP="002B0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13.04.2020г</w:t>
      </w:r>
    </w:p>
    <w:p w:rsidR="002B0D39" w:rsidRDefault="002B0D39" w:rsidP="002B0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Учителя: Гарипова Л.Р.  (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>
        <w:t>)</w:t>
      </w:r>
    </w:p>
    <w:p w:rsidR="002B0D39" w:rsidRDefault="002B0D39" w:rsidP="002B0D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Употребление </w:t>
      </w:r>
      <w:r w:rsidR="00305E91">
        <w:rPr>
          <w:rFonts w:ascii="Times New Roman" w:hAnsi="Times New Roman" w:cs="Times New Roman"/>
          <w:b/>
          <w:bCs/>
          <w:sz w:val="24"/>
          <w:szCs w:val="24"/>
        </w:rPr>
        <w:t>однородных членов предложения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0D39" w:rsidRDefault="002B0D39" w:rsidP="002B0D39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I. Актуализация знаний. Выявление учебной задачи.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Рассмотрите схемы. Скажите, пожалуйста, к каким пунктуационным правилам они относятся. (Правила пунктуации при однородных членах)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[ 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О, О, О, О ].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[ 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 и О ].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[ 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О, а О ]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 О, но О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]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4) 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[ 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 О, и О, и О ].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5) 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[ 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 О, то О, то О ]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 Или О, или О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]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6) [… не только О, но и О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]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[… как О, так и О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]</w:t>
      </w:r>
      <w:proofErr w:type="gramEnd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7) [О: О, О, О].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8) [О, О, О - О</w:t>
      </w:r>
      <w:proofErr w:type="gramStart"/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]</w:t>
      </w:r>
      <w:proofErr w:type="gramEnd"/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9) [О: О, О, О - …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– 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</w:t>
      </w: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егодня мы </w:t>
      </w:r>
      <w:r w:rsidR="00D03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обобщим знания об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употреблении однородных</w:t>
      </w: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член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ов</w:t>
      </w: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предложения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</w:t>
      </w:r>
      <w:r w:rsidR="00D03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правила</w:t>
      </w:r>
      <w:r w:rsidR="00D03C5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х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постановки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з.п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 в предложениях</w:t>
      </w:r>
      <w:r w:rsidR="00E13F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 </w:t>
      </w:r>
      <w:proofErr w:type="spellStart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о.ч</w:t>
      </w:r>
      <w:proofErr w:type="spellEnd"/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Расскажите о правилах пунктуации при однородных членах, используя схемы</w:t>
      </w: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2.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- В левой части таблицы даны предложения. В правой части таблицы укажите номер схемы, соответствующую этому предложению. Расставьте знаки препинания. Обсудите сначала друг с другом варианты и сделайте правильный выбор. (Знаки препинания не расставлены).</w:t>
      </w:r>
    </w:p>
    <w:tbl>
      <w:tblPr>
        <w:tblW w:w="95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0"/>
        <w:gridCol w:w="8178"/>
        <w:gridCol w:w="1022"/>
      </w:tblGrid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Радостью, счастьем</w:t>
            </w:r>
            <w:proofErr w:type="gramStart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надеждой - всем поделись со своим другом.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8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закрыл свою тетрадь и вышел в сад.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2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Друг говорит в глаза не только о достоинствах, но и о недостатках своего товарища.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6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Далеко гулы повторяют и рёв, и треск</w:t>
            </w:r>
            <w:proofErr w:type="gramStart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шум, и гром.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4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Орловский мужик невелик ростом, сутуловат, угрюм</w:t>
            </w:r>
            <w:proofErr w:type="gramStart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глядит исподлобья.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1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Ищи товарища лучше себя, а не хуже.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3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 людях мы особенно ценим следующие черты: ум, волю</w:t>
            </w:r>
            <w:proofErr w:type="gramStart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трудолюбие.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7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8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 садился он на диван</w:t>
            </w:r>
            <w:proofErr w:type="gramStart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,</w:t>
            </w:r>
            <w:proofErr w:type="gramEnd"/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то подходил к окну, то хотел мыслить.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5</w:t>
            </w:r>
          </w:p>
        </w:tc>
      </w:tr>
      <w:tr w:rsidR="00305E91" w:rsidRPr="00305E91" w:rsidTr="00305E91">
        <w:tc>
          <w:tcPr>
            <w:tcW w:w="2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76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Родные знакомые места: узенькая речка, заросшая тропинка к дому, старый сад - заставили сердце биться сильнее.</w:t>
            </w:r>
          </w:p>
        </w:tc>
        <w:tc>
          <w:tcPr>
            <w:tcW w:w="9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 9</w:t>
            </w:r>
          </w:p>
        </w:tc>
      </w:tr>
    </w:tbl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2. </w:t>
      </w:r>
      <w:r w:rsidR="00E13F8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Употребление предложений с </w:t>
      </w:r>
      <w:proofErr w:type="spellStart"/>
      <w:r w:rsidR="00E13F8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о.ч</w:t>
      </w:r>
      <w:proofErr w:type="spellEnd"/>
      <w:r w:rsidR="00E13F8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.  </w:t>
      </w:r>
      <w:r w:rsidRPr="00305E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 xml:space="preserve">Запись на </w:t>
      </w:r>
      <w:r w:rsidR="00E13F86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монитор</w:t>
      </w:r>
      <w:r w:rsidRPr="00305E91">
        <w:rPr>
          <w:rFonts w:ascii="Arial" w:eastAsia="Times New Roman" w:hAnsi="Arial" w:cs="Arial"/>
          <w:i/>
          <w:iCs/>
          <w:color w:val="000000"/>
          <w:sz w:val="21"/>
          <w:szCs w:val="21"/>
          <w:lang w:eastAsia="ru-RU"/>
        </w:rPr>
        <w:t>е: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6"/>
      </w:tblGrid>
      <w:tr w:rsidR="00305E91" w:rsidRPr="00305E91" w:rsidTr="00305E91">
        <w:tc>
          <w:tcPr>
            <w:tcW w:w="5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Изобразительно-выразительная роль </w:t>
            </w: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предложений с однородными членами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Яркое средство словесной наглядности.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Стилистические фигуры речи:</w:t>
            </w: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а) многосоюзие, бессоюзие;</w:t>
            </w: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б) парное соединение однородных членов.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Средство создания комического.</w:t>
            </w:r>
          </w:p>
        </w:tc>
      </w:tr>
    </w:tbl>
    <w:p w:rsidR="00305E91" w:rsidRPr="00305E91" w:rsidRDefault="00E13F86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3.</w:t>
      </w:r>
      <w:r w:rsidR="00305E91"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Итак, переходим к </w:t>
      </w:r>
      <w:r w:rsidR="00305E91"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3 этапу урока,</w:t>
      </w:r>
      <w:r w:rsidR="00305E91"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на котором </w:t>
      </w:r>
      <w:r w:rsidR="00305E91"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проведем работу по предупреждению грамматических ошибок.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586"/>
      </w:tblGrid>
      <w:tr w:rsidR="00305E91" w:rsidRPr="00305E91" w:rsidTr="00305E91">
        <w:tc>
          <w:tcPr>
            <w:tcW w:w="5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Грамматические ошибки в предложениях с однородными членами</w:t>
            </w:r>
          </w:p>
        </w:tc>
      </w:tr>
      <w:tr w:rsidR="00305E91" w:rsidRPr="00305E91" w:rsidTr="00305E91">
        <w:tc>
          <w:tcPr>
            <w:tcW w:w="50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Одновременное использование прилагательных в полной и краткой формах в качестве однородных членов.</w:t>
            </w:r>
            <w:r w:rsidR="00E13F8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(Герой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умен, находчив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наблюдательный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).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Включение в ряд однородных членов видовых и родовых понятий. 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(В комнате стояли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столы, стулья, шкаф, мебель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).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Сочетание в качестве однородных членов неопределенной формы глагола и имени существительного. 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(Я люблю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сочинять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стихи и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чтение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).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Нарушение порядка слов при использовании составных союзов: не только – но и, как – так и. 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(Я не только читаю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газеты,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но и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журналы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).</w:t>
            </w:r>
          </w:p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Однородные члены с различным управлением имеют при себе общее дополнение. 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(Поэт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знакомится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и внимательно </w:t>
            </w:r>
            <w:r w:rsidRPr="00305E9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  <w:lang w:eastAsia="ru-RU"/>
              </w:rPr>
              <w:t>изучае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т фольклор).</w:t>
            </w:r>
          </w:p>
        </w:tc>
      </w:tr>
    </w:tbl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– Научиться видеть грамматическую ошибку, определять её вид, а самое главное – исправлять её, поможет </w:t>
      </w:r>
      <w:r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заполнение таблицы</w:t>
      </w:r>
      <w:r w:rsidRPr="00305E9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которая перед вами на </w:t>
      </w:r>
      <w:r w:rsidR="00E13F8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мониторе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135"/>
        <w:gridCol w:w="1630"/>
        <w:gridCol w:w="1821"/>
      </w:tblGrid>
      <w:tr w:rsidR="00305E91" w:rsidRPr="00305E91" w:rsidTr="00305E91">
        <w:tc>
          <w:tcPr>
            <w:tcW w:w="3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Неправильно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 ошибки</w:t>
            </w:r>
          </w:p>
        </w:tc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Исправлено</w:t>
            </w:r>
          </w:p>
        </w:tc>
      </w:tr>
      <w:tr w:rsidR="00305E91" w:rsidRPr="00305E91" w:rsidTr="00305E91">
        <w:tc>
          <w:tcPr>
            <w:tcW w:w="3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1. А.С. Пушкин заинтересовался и изобразил Пугачева в своей повести.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5E91" w:rsidRPr="00305E91" w:rsidTr="00305E91">
        <w:tc>
          <w:tcPr>
            <w:tcW w:w="3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2. Гринев был смел, благороден и честный.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5E91" w:rsidRPr="00305E91" w:rsidTr="00305E91">
        <w:tc>
          <w:tcPr>
            <w:tcW w:w="3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3. А.С. Пушкин писал стихи, повести и прозу.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5E91" w:rsidRPr="00305E91" w:rsidTr="00305E91">
        <w:tc>
          <w:tcPr>
            <w:tcW w:w="3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4. Меня не только интересуют повести, но и стихи.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305E91" w:rsidRPr="00305E91" w:rsidTr="00305E91">
        <w:tc>
          <w:tcPr>
            <w:tcW w:w="320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5. Эта книга научила меня честности, смелости и уважать друзей.</w:t>
            </w:r>
          </w:p>
        </w:tc>
        <w:tc>
          <w:tcPr>
            <w:tcW w:w="8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№</w:t>
            </w:r>
            <w:r w:rsidRPr="00305E91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950" w:type="pct"/>
            <w:tcBorders>
              <w:top w:val="double" w:sz="6" w:space="0" w:color="00000A"/>
              <w:left w:val="double" w:sz="6" w:space="0" w:color="00000A"/>
              <w:bottom w:val="double" w:sz="6" w:space="0" w:color="00000A"/>
              <w:right w:val="double" w:sz="6" w:space="0" w:color="00000A"/>
            </w:tcBorders>
            <w:shd w:val="clear" w:color="auto" w:fill="FFFFFF"/>
            <w:tcMar>
              <w:top w:w="101" w:type="dxa"/>
              <w:left w:w="130" w:type="dxa"/>
              <w:bottom w:w="101" w:type="dxa"/>
              <w:right w:w="101" w:type="dxa"/>
            </w:tcMar>
            <w:hideMark/>
          </w:tcPr>
          <w:p w:rsidR="00305E91" w:rsidRPr="00305E91" w:rsidRDefault="00305E91" w:rsidP="00305E9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305E91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</w:tbl>
    <w:p w:rsidR="00305E91" w:rsidRPr="00305E91" w:rsidRDefault="00305E91" w:rsidP="00305E9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305E91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V. Рефлексия.</w:t>
      </w:r>
    </w:p>
    <w:p w:rsidR="00305E91" w:rsidRPr="00305E91" w:rsidRDefault="00305E91" w:rsidP="00305E9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E4FC0" w:rsidRPr="002B0D39" w:rsidRDefault="00E13F86" w:rsidP="005E4F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5E4FC0" w:rsidRPr="002B0D39">
        <w:rPr>
          <w:rFonts w:ascii="Times New Roman" w:hAnsi="Times New Roman" w:cs="Times New Roman"/>
          <w:sz w:val="24"/>
          <w:szCs w:val="24"/>
        </w:rPr>
        <w:t>ласс: 10</w:t>
      </w:r>
    </w:p>
    <w:p w:rsidR="005E4FC0" w:rsidRPr="002B0D39" w:rsidRDefault="005E4FC0" w:rsidP="005E4FC0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5E4FC0" w:rsidRPr="002B0D39" w:rsidRDefault="005E4FC0" w:rsidP="005E4FC0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>Дата: 15.04.2020г</w:t>
      </w:r>
    </w:p>
    <w:p w:rsidR="005E4FC0" w:rsidRPr="002B0D39" w:rsidRDefault="005E4FC0" w:rsidP="005E4FC0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 xml:space="preserve"> Учитель: Гарипова Л.Р.  (</w:t>
      </w:r>
      <w:hyperlink r:id="rId7" w:history="1">
        <w:r w:rsidRPr="002B0D3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2B0D39">
        <w:rPr>
          <w:rFonts w:ascii="Times New Roman" w:hAnsi="Times New Roman" w:cs="Times New Roman"/>
          <w:sz w:val="24"/>
          <w:szCs w:val="24"/>
        </w:rPr>
        <w:t>)</w:t>
      </w:r>
    </w:p>
    <w:p w:rsidR="005E4FC0" w:rsidRPr="002B0D39" w:rsidRDefault="005E4FC0" w:rsidP="005E4FC0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>Тема урока: Союз как служебная часть речи.</w:t>
      </w:r>
      <w:r w:rsidR="002B0D39">
        <w:rPr>
          <w:rFonts w:ascii="Times New Roman" w:hAnsi="Times New Roman" w:cs="Times New Roman"/>
          <w:sz w:val="24"/>
          <w:szCs w:val="24"/>
        </w:rPr>
        <w:t xml:space="preserve"> </w:t>
      </w:r>
      <w:r w:rsidRPr="002B0D39">
        <w:rPr>
          <w:rFonts w:ascii="Times New Roman" w:hAnsi="Times New Roman" w:cs="Times New Roman"/>
          <w:sz w:val="24"/>
          <w:szCs w:val="24"/>
        </w:rPr>
        <w:t>Морфологический разбор союза. Правописание союзов. Употребление союзов.</w:t>
      </w:r>
    </w:p>
    <w:p w:rsidR="005E4FC0" w:rsidRDefault="005E4FC0" w:rsidP="005E4FC0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Задания для урока.</w:t>
      </w:r>
    </w:p>
    <w:p w:rsidR="005E4FC0" w:rsidRDefault="002B0D39" w:rsidP="002B0D39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</w:t>
      </w:r>
      <w:r w:rsidR="005E4FC0">
        <w:rPr>
          <w:rStyle w:val="c4"/>
          <w:b/>
          <w:bCs/>
          <w:color w:val="000000"/>
          <w:sz w:val="28"/>
          <w:szCs w:val="28"/>
        </w:rPr>
        <w:t xml:space="preserve"> Работа с текстом.</w:t>
      </w:r>
      <w:r w:rsidR="005E4FC0" w:rsidRPr="005E4FC0">
        <w:rPr>
          <w:rStyle w:val="c4"/>
          <w:b/>
          <w:bCs/>
          <w:color w:val="000000"/>
          <w:sz w:val="28"/>
          <w:szCs w:val="28"/>
        </w:rPr>
        <w:t xml:space="preserve"> </w:t>
      </w:r>
      <w:r w:rsidR="005E4FC0">
        <w:rPr>
          <w:rStyle w:val="c4"/>
          <w:b/>
          <w:bCs/>
          <w:color w:val="000000"/>
          <w:sz w:val="28"/>
          <w:szCs w:val="28"/>
        </w:rPr>
        <w:t>«Чтобы боль каждого...»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Текст читает учитель, чтение сопровождается показом слайдов с изображением храма в </w:t>
      </w:r>
      <w:proofErr w:type="spellStart"/>
      <w:r>
        <w:rPr>
          <w:rStyle w:val="c1"/>
          <w:color w:val="000000"/>
          <w:sz w:val="28"/>
          <w:szCs w:val="28"/>
        </w:rPr>
        <w:t>Гелати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  </w:t>
      </w:r>
      <w:r w:rsidR="002B0D39">
        <w:rPr>
          <w:rStyle w:val="c4"/>
          <w:b/>
          <w:bCs/>
          <w:color w:val="000000"/>
          <w:sz w:val="28"/>
          <w:szCs w:val="28"/>
        </w:rPr>
        <w:t>-</w:t>
      </w:r>
      <w:r>
        <w:rPr>
          <w:rStyle w:val="c4"/>
          <w:b/>
          <w:bCs/>
          <w:color w:val="000000"/>
          <w:sz w:val="28"/>
          <w:szCs w:val="28"/>
        </w:rPr>
        <w:t xml:space="preserve"> Какие  чувства и мысли вызвал  у вас этот текст?</w:t>
      </w:r>
    </w:p>
    <w:p w:rsidR="005E4FC0" w:rsidRDefault="002B0D39" w:rsidP="005E4FC0">
      <w:pPr>
        <w:pStyle w:val="c2"/>
        <w:shd w:val="clear" w:color="auto" w:fill="FFFFFF"/>
        <w:spacing w:before="0" w:beforeAutospacing="0" w:after="0" w:afterAutospacing="0"/>
        <w:ind w:left="170"/>
        <w:rPr>
          <w:rStyle w:val="c4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- </w:t>
      </w:r>
      <w:r w:rsidR="005E4FC0">
        <w:rPr>
          <w:rStyle w:val="c4"/>
          <w:b/>
          <w:bCs/>
          <w:color w:val="000000"/>
          <w:sz w:val="28"/>
          <w:szCs w:val="28"/>
        </w:rPr>
        <w:t>Как вы понимаете высказывание: </w:t>
      </w:r>
      <w:r w:rsidR="005E4FC0">
        <w:rPr>
          <w:rStyle w:val="c4"/>
          <w:b/>
          <w:bCs/>
          <w:color w:val="000000"/>
          <w:sz w:val="28"/>
          <w:szCs w:val="28"/>
          <w:shd w:val="clear" w:color="auto" w:fill="FFFFFF"/>
        </w:rPr>
        <w:t>«Пусть каждый, входящий в этот храм, наступит на сердце мое, чтобы слышал я боль его...»?</w:t>
      </w:r>
    </w:p>
    <w:p w:rsidR="002B0D39" w:rsidRDefault="002B0D39" w:rsidP="005E4FC0">
      <w:pPr>
        <w:pStyle w:val="c2"/>
        <w:shd w:val="clear" w:color="auto" w:fill="FFFFFF"/>
        <w:spacing w:before="0" w:beforeAutospacing="0" w:after="0" w:afterAutospacing="0"/>
        <w:ind w:left="170"/>
        <w:rPr>
          <w:rFonts w:ascii="Arial" w:hAnsi="Arial" w:cs="Arial"/>
          <w:color w:val="000000"/>
          <w:sz w:val="22"/>
          <w:szCs w:val="22"/>
        </w:rPr>
      </w:pP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 Лингвистический анализ текста.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 xml:space="preserve"> Определите стиль и тип речи текста. В предложениях  12-20 найдите  метафору.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>Выпишите все союзы, дайте их характеристику.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- </w:t>
      </w:r>
      <w:r>
        <w:rPr>
          <w:rStyle w:val="c1"/>
          <w:color w:val="000000"/>
          <w:sz w:val="28"/>
          <w:szCs w:val="28"/>
        </w:rPr>
        <w:t>Найдите в тексте производные союзы. Придумайте предложения с омонимичными частями речи.</w:t>
      </w:r>
    </w:p>
    <w:p w:rsidR="002B0D39" w:rsidRDefault="002B0D39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E4FC0" w:rsidRDefault="002B0D39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</w:t>
      </w:r>
      <w:r w:rsidR="005E4FC0">
        <w:rPr>
          <w:rStyle w:val="c4"/>
          <w:b/>
          <w:bCs/>
          <w:color w:val="000000"/>
          <w:sz w:val="28"/>
          <w:szCs w:val="28"/>
        </w:rPr>
        <w:t xml:space="preserve">  Переходим к следующему этапу работы.  Работа в парах.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Данные предложения поделить на 2 группы: с союзами и омонимичными ч/р.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1- Выписать предложения с союзами.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   2-  Выписать  предложения с </w:t>
      </w:r>
      <w:proofErr w:type="gramStart"/>
      <w:r>
        <w:rPr>
          <w:rStyle w:val="c0"/>
          <w:color w:val="000000"/>
          <w:sz w:val="28"/>
          <w:szCs w:val="28"/>
        </w:rPr>
        <w:t>омонимичными</w:t>
      </w:r>
      <w:proofErr w:type="gramEnd"/>
      <w:r>
        <w:rPr>
          <w:rStyle w:val="c0"/>
          <w:color w:val="000000"/>
          <w:sz w:val="28"/>
          <w:szCs w:val="28"/>
        </w:rPr>
        <w:t xml:space="preserve">  ч/р.</w:t>
      </w:r>
    </w:p>
    <w:p w:rsidR="005E4FC0" w:rsidRDefault="005E4FC0" w:rsidP="005E4FC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Что(бы) ни г…</w:t>
      </w:r>
      <w:proofErr w:type="spellStart"/>
      <w:r>
        <w:rPr>
          <w:rStyle w:val="c1"/>
          <w:color w:val="000000"/>
          <w:sz w:val="28"/>
          <w:szCs w:val="28"/>
        </w:rPr>
        <w:t>ворили</w:t>
      </w:r>
      <w:proofErr w:type="spellEnd"/>
      <w:r>
        <w:rPr>
          <w:rStyle w:val="c1"/>
          <w:color w:val="000000"/>
          <w:sz w:val="28"/>
          <w:szCs w:val="28"/>
        </w:rPr>
        <w:t>, а я выполню эту работу.</w:t>
      </w:r>
    </w:p>
    <w:p w:rsidR="005E4FC0" w:rsidRDefault="005E4FC0" w:rsidP="005E4FC0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Мои спутники то(же) осматривали берег, но (в)виду имели совсем другое.</w:t>
      </w:r>
    </w:p>
    <w:p w:rsidR="005E4FC0" w:rsidRDefault="005E4FC0" w:rsidP="005E4FC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 сходит с рук в…рам, за(то) в…</w:t>
      </w:r>
      <w:proofErr w:type="spellStart"/>
      <w:r>
        <w:rPr>
          <w:rStyle w:val="c1"/>
          <w:color w:val="000000"/>
          <w:sz w:val="28"/>
          <w:szCs w:val="28"/>
        </w:rPr>
        <w:t>ришек</w:t>
      </w:r>
      <w:proofErr w:type="spellEnd"/>
      <w:r>
        <w:rPr>
          <w:rStyle w:val="c1"/>
          <w:color w:val="000000"/>
          <w:sz w:val="28"/>
          <w:szCs w:val="28"/>
        </w:rPr>
        <w:t xml:space="preserve"> бьют.</w:t>
      </w:r>
    </w:p>
    <w:p w:rsidR="005E4FC0" w:rsidRDefault="005E4FC0" w:rsidP="005E4FC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Ружье – вещ… благ…родная, пр</w:t>
      </w:r>
      <w:proofErr w:type="gramStart"/>
      <w:r>
        <w:rPr>
          <w:rStyle w:val="c1"/>
          <w:color w:val="000000"/>
          <w:sz w:val="28"/>
          <w:szCs w:val="28"/>
        </w:rPr>
        <w:t>и(</w:t>
      </w:r>
      <w:proofErr w:type="gramEnd"/>
      <w:r>
        <w:rPr>
          <w:rStyle w:val="c1"/>
          <w:color w:val="000000"/>
          <w:sz w:val="28"/>
          <w:szCs w:val="28"/>
        </w:rPr>
        <w:t xml:space="preserve">том) и </w:t>
      </w:r>
      <w:proofErr w:type="spellStart"/>
      <w:r>
        <w:rPr>
          <w:rStyle w:val="c1"/>
          <w:color w:val="000000"/>
          <w:sz w:val="28"/>
          <w:szCs w:val="28"/>
        </w:rPr>
        <w:t>укр</w:t>
      </w:r>
      <w:proofErr w:type="spellEnd"/>
      <w:r>
        <w:rPr>
          <w:rStyle w:val="c1"/>
          <w:color w:val="000000"/>
          <w:sz w:val="28"/>
          <w:szCs w:val="28"/>
        </w:rPr>
        <w:t>..</w:t>
      </w:r>
      <w:proofErr w:type="spellStart"/>
      <w:r>
        <w:rPr>
          <w:rStyle w:val="c1"/>
          <w:color w:val="000000"/>
          <w:sz w:val="28"/>
          <w:szCs w:val="28"/>
        </w:rPr>
        <w:t>шение</w:t>
      </w:r>
      <w:proofErr w:type="spellEnd"/>
      <w:r>
        <w:rPr>
          <w:rStyle w:val="c1"/>
          <w:color w:val="000000"/>
          <w:sz w:val="28"/>
          <w:szCs w:val="28"/>
        </w:rPr>
        <w:t xml:space="preserve"> в комнате приятное.</w:t>
      </w:r>
    </w:p>
    <w:p w:rsidR="005E4FC0" w:rsidRDefault="005E4FC0" w:rsidP="005E4FC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Все громко </w:t>
      </w:r>
      <w:proofErr w:type="spellStart"/>
      <w:r>
        <w:rPr>
          <w:rStyle w:val="c1"/>
          <w:color w:val="000000"/>
          <w:sz w:val="28"/>
          <w:szCs w:val="28"/>
        </w:rPr>
        <w:t>заг</w:t>
      </w:r>
      <w:proofErr w:type="spellEnd"/>
      <w:r>
        <w:rPr>
          <w:rStyle w:val="c1"/>
          <w:color w:val="000000"/>
          <w:sz w:val="28"/>
          <w:szCs w:val="28"/>
        </w:rPr>
        <w:t>..</w:t>
      </w:r>
      <w:proofErr w:type="spellStart"/>
      <w:r>
        <w:rPr>
          <w:rStyle w:val="c1"/>
          <w:color w:val="000000"/>
          <w:sz w:val="28"/>
          <w:szCs w:val="28"/>
        </w:rPr>
        <w:t>ворили</w:t>
      </w:r>
      <w:proofErr w:type="spellEnd"/>
      <w:r>
        <w:rPr>
          <w:rStyle w:val="c1"/>
          <w:color w:val="000000"/>
          <w:sz w:val="28"/>
          <w:szCs w:val="28"/>
        </w:rPr>
        <w:t>, пр</w:t>
      </w:r>
      <w:proofErr w:type="gramStart"/>
      <w:r>
        <w:rPr>
          <w:rStyle w:val="c1"/>
          <w:color w:val="000000"/>
          <w:sz w:val="28"/>
          <w:szCs w:val="28"/>
        </w:rPr>
        <w:t>и(</w:t>
      </w:r>
      <w:proofErr w:type="gramEnd"/>
      <w:r>
        <w:rPr>
          <w:rStyle w:val="c1"/>
          <w:color w:val="000000"/>
          <w:sz w:val="28"/>
          <w:szCs w:val="28"/>
        </w:rPr>
        <w:t>чем) старались перекричать друг друга.</w:t>
      </w:r>
    </w:p>
    <w:p w:rsidR="005E4FC0" w:rsidRPr="002B0D39" w:rsidRDefault="005E4FC0" w:rsidP="005E4FC0">
      <w:pPr>
        <w:pStyle w:val="c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360"/>
        <w:rPr>
          <w:rStyle w:val="c1"/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Пр</w:t>
      </w:r>
      <w:proofErr w:type="gramStart"/>
      <w:r>
        <w:rPr>
          <w:rStyle w:val="c1"/>
          <w:color w:val="000000"/>
          <w:sz w:val="28"/>
          <w:szCs w:val="28"/>
        </w:rPr>
        <w:t>и(</w:t>
      </w:r>
      <w:proofErr w:type="gramEnd"/>
      <w:r>
        <w:rPr>
          <w:rStyle w:val="c1"/>
          <w:color w:val="000000"/>
          <w:sz w:val="28"/>
          <w:szCs w:val="28"/>
        </w:rPr>
        <w:t xml:space="preserve">том) материале </w:t>
      </w:r>
      <w:proofErr w:type="spellStart"/>
      <w:r>
        <w:rPr>
          <w:rStyle w:val="c1"/>
          <w:color w:val="000000"/>
          <w:sz w:val="28"/>
          <w:szCs w:val="28"/>
        </w:rPr>
        <w:t>прил</w:t>
      </w:r>
      <w:proofErr w:type="spellEnd"/>
      <w:r>
        <w:rPr>
          <w:rStyle w:val="c1"/>
          <w:color w:val="000000"/>
          <w:sz w:val="28"/>
          <w:szCs w:val="28"/>
        </w:rPr>
        <w:t>..</w:t>
      </w:r>
      <w:proofErr w:type="spellStart"/>
      <w:r>
        <w:rPr>
          <w:rStyle w:val="c1"/>
          <w:color w:val="000000"/>
          <w:sz w:val="28"/>
          <w:szCs w:val="28"/>
        </w:rPr>
        <w:t>гается</w:t>
      </w:r>
      <w:proofErr w:type="spellEnd"/>
      <w:r>
        <w:rPr>
          <w:rStyle w:val="c1"/>
          <w:color w:val="000000"/>
          <w:sz w:val="28"/>
          <w:szCs w:val="28"/>
        </w:rPr>
        <w:t xml:space="preserve"> справка.</w:t>
      </w:r>
    </w:p>
    <w:p w:rsidR="002B0D39" w:rsidRDefault="002B0D39" w:rsidP="002B0D39">
      <w:pPr>
        <w:pStyle w:val="c7"/>
        <w:shd w:val="clear" w:color="auto" w:fill="FFFFFF"/>
        <w:spacing w:before="0" w:beforeAutospacing="0" w:after="0" w:afterAutospacing="0"/>
        <w:ind w:left="360"/>
        <w:rPr>
          <w:rFonts w:ascii="Arial" w:hAnsi="Arial" w:cs="Arial"/>
          <w:color w:val="000000"/>
          <w:sz w:val="22"/>
          <w:szCs w:val="22"/>
        </w:rPr>
      </w:pPr>
    </w:p>
    <w:p w:rsidR="002B0D39" w:rsidRDefault="002B0D39" w:rsidP="005E4FC0">
      <w:pPr>
        <w:pStyle w:val="c1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4.</w:t>
      </w:r>
      <w:r w:rsidR="005E4FC0">
        <w:rPr>
          <w:rStyle w:val="c4"/>
          <w:b/>
          <w:bCs/>
          <w:color w:val="000000"/>
          <w:sz w:val="28"/>
          <w:szCs w:val="28"/>
        </w:rPr>
        <w:t xml:space="preserve"> Устно. Работа с учебником. Выполнить упр. 336(305)</w:t>
      </w:r>
      <w:r w:rsidR="005E4FC0">
        <w:rPr>
          <w:rStyle w:val="c1"/>
          <w:b/>
          <w:bCs/>
          <w:color w:val="000000"/>
          <w:sz w:val="28"/>
          <w:szCs w:val="28"/>
        </w:rPr>
        <w:t xml:space="preserve"> </w:t>
      </w:r>
    </w:p>
    <w:p w:rsidR="005E4FC0" w:rsidRDefault="005E4FC0" w:rsidP="005E4FC0">
      <w:pPr>
        <w:pStyle w:val="c1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</w:t>
      </w:r>
    </w:p>
    <w:p w:rsidR="005E4FC0" w:rsidRDefault="002B0D39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5.</w:t>
      </w:r>
      <w:r w:rsidR="005E4FC0">
        <w:rPr>
          <w:rStyle w:val="c4"/>
          <w:b/>
          <w:bCs/>
          <w:color w:val="000000"/>
          <w:sz w:val="28"/>
          <w:szCs w:val="28"/>
        </w:rPr>
        <w:t xml:space="preserve"> Задание «Проверь</w:t>
      </w: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E4FC0">
        <w:rPr>
          <w:rStyle w:val="c4"/>
          <w:b/>
          <w:bCs/>
          <w:color w:val="000000"/>
          <w:sz w:val="28"/>
          <w:szCs w:val="28"/>
        </w:rPr>
        <w:t>себя».                                                                                              </w:t>
      </w:r>
      <w:r w:rsidR="005E4FC0">
        <w:rPr>
          <w:rStyle w:val="c1"/>
          <w:color w:val="000000"/>
          <w:sz w:val="28"/>
          <w:szCs w:val="28"/>
        </w:rPr>
        <w:t>Запишите предложения  под диктовку, а затем сверить с предложениями на экране.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1.О людях надо судить по тому, сколько и как они в жизни сделали.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2.Истина необходима человеку так  же, как слепому поводырь.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3.Мне хотелось бы, чтобы счастье пришло, как заслуга.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4.Труд необходим человеку так же, как пища, он должен быть регулярным, систематическим.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5.Не будьте равнодушны, потому что равнодушие смертоносно для души человека.</w:t>
      </w:r>
    </w:p>
    <w:p w:rsidR="002B0D39" w:rsidRDefault="002B0D39" w:rsidP="005E4FC0">
      <w:pPr>
        <w:pStyle w:val="c2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VII. Тест.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Укажите предложение с союзом зато: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1.З</w:t>
      </w:r>
      <w:proofErr w:type="gramStart"/>
      <w:r>
        <w:rPr>
          <w:rStyle w:val="c1"/>
          <w:color w:val="000000"/>
          <w:sz w:val="28"/>
          <w:szCs w:val="28"/>
        </w:rPr>
        <w:t>а(</w:t>
      </w:r>
      <w:proofErr w:type="gramEnd"/>
      <w:r>
        <w:rPr>
          <w:rStyle w:val="c1"/>
          <w:color w:val="000000"/>
          <w:sz w:val="28"/>
          <w:szCs w:val="28"/>
        </w:rPr>
        <w:t>то) сестра Таня всегда отличалась на сцене, играя на разных любительских спектаклях.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Не за(то) волка бьют, что сер, а за(то), что овцу съел.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 Спрячься за(то) дерево.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4"/>
          <w:b/>
          <w:bCs/>
          <w:color w:val="000000"/>
          <w:sz w:val="28"/>
          <w:szCs w:val="28"/>
        </w:rPr>
        <w:t> Укажите предложение с местоимением и частицей бы: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 Все их усилия направлены были на то, что(бы) посеять пшеницу.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И что(бы) она ни делала, за что(бы) она ни принималась - всё выходит у неё красиво.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3.Что(бы) вода текла – камень сдвинь руками.</w:t>
      </w:r>
    </w:p>
    <w:p w:rsidR="002B0D39" w:rsidRDefault="002B0D39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5E4FC0" w:rsidRDefault="005E4FC0" w:rsidP="005E4FC0">
      <w:pPr>
        <w:pStyle w:val="c2"/>
        <w:shd w:val="clear" w:color="auto" w:fill="FFFFFF"/>
        <w:spacing w:before="0" w:beforeAutospacing="0" w:after="24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Укажите предложение с союзом также</w:t>
      </w:r>
      <w:r>
        <w:rPr>
          <w:rStyle w:val="c1"/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 Не уметь ценить своё время так(же) неудобно, как и не уметь читать и писать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Молод тот, кто вечером чувствует себя так(же), как утром.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 Учился он так(же) хорошо.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b/>
          <w:bCs/>
          <w:color w:val="000000"/>
          <w:sz w:val="28"/>
          <w:szCs w:val="28"/>
        </w:rPr>
        <w:t>В каком предложении оба выделенных слова пишутся слитно?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1. Что(бы)  воспитать щенка, необходимо много усилий, за(то) сколько радости он вам доставит!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2. Младший сын так(же) любит книги, как и все в нашей семье, по(этому)  у нас не возникло сомнения в том, что подарить ему в день рождения.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3. Что(бы) рыбка клевала так(же) хорошо, как вчера, я накопал свежих червей.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4. Я благодарю Вас, а так(же) Вашего секретаря за(то), что мне дали возможность изучить этот проект.  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Подведение итогов урока.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Оценивание.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Рефлексия.</w:t>
      </w:r>
    </w:p>
    <w:p w:rsidR="005E4FC0" w:rsidRDefault="005E4FC0" w:rsidP="002B0D39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2B0D39" w:rsidRDefault="002B0D39" w:rsidP="002B0D3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Д.З. на 22 апреля.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 вариант - выпишите </w:t>
      </w:r>
      <w:r w:rsidR="002B0D39">
        <w:rPr>
          <w:rStyle w:val="c1"/>
          <w:color w:val="000000"/>
          <w:sz w:val="28"/>
          <w:szCs w:val="28"/>
        </w:rPr>
        <w:t xml:space="preserve">4 </w:t>
      </w:r>
      <w:r>
        <w:rPr>
          <w:rStyle w:val="c1"/>
          <w:color w:val="000000"/>
          <w:sz w:val="28"/>
          <w:szCs w:val="28"/>
        </w:rPr>
        <w:t>предложения  с союзами.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 вариант </w:t>
      </w:r>
      <w:r w:rsidR="002B0D39">
        <w:rPr>
          <w:rStyle w:val="c1"/>
          <w:color w:val="000000"/>
          <w:sz w:val="28"/>
          <w:szCs w:val="28"/>
        </w:rPr>
        <w:t>–</w:t>
      </w:r>
      <w:r>
        <w:rPr>
          <w:rStyle w:val="c1"/>
          <w:color w:val="000000"/>
          <w:sz w:val="28"/>
          <w:szCs w:val="28"/>
        </w:rPr>
        <w:t xml:space="preserve"> выпишите</w:t>
      </w:r>
      <w:r w:rsidR="002B0D39">
        <w:rPr>
          <w:rStyle w:val="c1"/>
          <w:color w:val="000000"/>
          <w:sz w:val="28"/>
          <w:szCs w:val="28"/>
        </w:rPr>
        <w:t xml:space="preserve"> 4 </w:t>
      </w:r>
      <w:r>
        <w:rPr>
          <w:rStyle w:val="c1"/>
          <w:color w:val="000000"/>
          <w:sz w:val="28"/>
          <w:szCs w:val="28"/>
        </w:rPr>
        <w:t xml:space="preserve"> предложения  с </w:t>
      </w:r>
      <w:proofErr w:type="gramStart"/>
      <w:r>
        <w:rPr>
          <w:rStyle w:val="c1"/>
          <w:color w:val="000000"/>
          <w:sz w:val="28"/>
          <w:szCs w:val="28"/>
        </w:rPr>
        <w:t>омонимичными</w:t>
      </w:r>
      <w:proofErr w:type="gramEnd"/>
      <w:r>
        <w:rPr>
          <w:rStyle w:val="c1"/>
          <w:color w:val="000000"/>
          <w:sz w:val="28"/>
          <w:szCs w:val="28"/>
        </w:rPr>
        <w:t xml:space="preserve"> ч/р.</w:t>
      </w:r>
    </w:p>
    <w:p w:rsidR="005E4FC0" w:rsidRDefault="005E4FC0" w:rsidP="005E4FC0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(из романа  Ф.М. Достоевского «Преступление и наказание», I часть.)</w:t>
      </w:r>
    </w:p>
    <w:p w:rsidR="005E4FC0" w:rsidRDefault="005E4FC0" w:rsidP="005E4FC0">
      <w:pPr>
        <w:pStyle w:val="a4"/>
        <w:rPr>
          <w:rFonts w:ascii="Times New Roman" w:hAnsi="Times New Roman"/>
          <w:sz w:val="28"/>
          <w:szCs w:val="28"/>
        </w:rPr>
      </w:pPr>
    </w:p>
    <w:p w:rsidR="005E4FC0" w:rsidRPr="002B0D39" w:rsidRDefault="005E4FC0" w:rsidP="002B0D39">
      <w:pPr>
        <w:rPr>
          <w:rFonts w:ascii="Times New Roman" w:hAnsi="Times New Roman"/>
          <w:sz w:val="28"/>
          <w:szCs w:val="28"/>
        </w:rPr>
      </w:pPr>
    </w:p>
    <w:p w:rsidR="0056783A" w:rsidRDefault="0056783A"/>
    <w:p w:rsidR="00E13F86" w:rsidRDefault="00E13F86"/>
    <w:p w:rsidR="00E13F86" w:rsidRPr="002B0D39" w:rsidRDefault="00E13F86" w:rsidP="00E13F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</w:t>
      </w:r>
      <w:r w:rsidRPr="002B0D39">
        <w:rPr>
          <w:rFonts w:ascii="Times New Roman" w:hAnsi="Times New Roman" w:cs="Times New Roman"/>
          <w:sz w:val="24"/>
          <w:szCs w:val="24"/>
        </w:rPr>
        <w:t>ласс: 10</w:t>
      </w:r>
    </w:p>
    <w:p w:rsidR="00E13F86" w:rsidRPr="002B0D39" w:rsidRDefault="00E13F86" w:rsidP="00E13F86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FA79BE">
        <w:rPr>
          <w:rFonts w:ascii="Times New Roman" w:hAnsi="Times New Roman" w:cs="Times New Roman"/>
          <w:sz w:val="24"/>
          <w:szCs w:val="24"/>
        </w:rPr>
        <w:t>Элективный ку</w:t>
      </w:r>
      <w:r w:rsidR="00D03C55">
        <w:rPr>
          <w:rFonts w:ascii="Times New Roman" w:hAnsi="Times New Roman" w:cs="Times New Roman"/>
          <w:sz w:val="24"/>
          <w:szCs w:val="24"/>
        </w:rPr>
        <w:t>рс</w:t>
      </w:r>
      <w:r w:rsidR="00FA79BE">
        <w:rPr>
          <w:rFonts w:ascii="Times New Roman" w:hAnsi="Times New Roman" w:cs="Times New Roman"/>
          <w:sz w:val="24"/>
          <w:szCs w:val="24"/>
        </w:rPr>
        <w:t xml:space="preserve"> «Основы журналистики»</w:t>
      </w:r>
    </w:p>
    <w:p w:rsidR="00E13F86" w:rsidRPr="002B0D39" w:rsidRDefault="00E13F86" w:rsidP="00E13F86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>Дата: 15.04.2020г</w:t>
      </w:r>
    </w:p>
    <w:p w:rsidR="00E13F86" w:rsidRPr="002B0D39" w:rsidRDefault="00E13F86" w:rsidP="00E13F86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 xml:space="preserve"> Учитель: Гарипова Л.Р.  (</w:t>
      </w:r>
      <w:hyperlink r:id="rId8" w:history="1">
        <w:r w:rsidRPr="002B0D39">
          <w:rPr>
            <w:rStyle w:val="a3"/>
            <w:rFonts w:ascii="Times New Roman" w:hAnsi="Times New Roman" w:cs="Times New Roman"/>
            <w:sz w:val="24"/>
            <w:szCs w:val="24"/>
          </w:rPr>
          <w:t>garlila@mail.ru</w:t>
        </w:r>
      </w:hyperlink>
      <w:r w:rsidRPr="002B0D39">
        <w:rPr>
          <w:rFonts w:ascii="Times New Roman" w:hAnsi="Times New Roman" w:cs="Times New Roman"/>
          <w:sz w:val="24"/>
          <w:szCs w:val="24"/>
        </w:rPr>
        <w:t>)</w:t>
      </w:r>
    </w:p>
    <w:p w:rsidR="00E13F86" w:rsidRPr="002B0D39" w:rsidRDefault="00E13F86" w:rsidP="00E13F86">
      <w:pPr>
        <w:rPr>
          <w:rFonts w:ascii="Times New Roman" w:hAnsi="Times New Roman" w:cs="Times New Roman"/>
          <w:sz w:val="24"/>
          <w:szCs w:val="24"/>
        </w:rPr>
      </w:pPr>
      <w:r w:rsidRPr="002B0D39">
        <w:rPr>
          <w:rFonts w:ascii="Times New Roman" w:hAnsi="Times New Roman" w:cs="Times New Roman"/>
          <w:sz w:val="24"/>
          <w:szCs w:val="24"/>
        </w:rPr>
        <w:t xml:space="preserve">Тема урока: </w:t>
      </w:r>
      <w:r w:rsidR="00FA79BE">
        <w:rPr>
          <w:rFonts w:ascii="Times New Roman" w:hAnsi="Times New Roman" w:cs="Times New Roman"/>
          <w:sz w:val="24"/>
          <w:szCs w:val="24"/>
        </w:rPr>
        <w:t>Написание эссе</w:t>
      </w:r>
      <w:r w:rsidRPr="002B0D39">
        <w:rPr>
          <w:rFonts w:ascii="Times New Roman" w:hAnsi="Times New Roman" w:cs="Times New Roman"/>
          <w:sz w:val="24"/>
          <w:szCs w:val="24"/>
        </w:rPr>
        <w:t>.</w:t>
      </w:r>
    </w:p>
    <w:p w:rsidR="00FA79BE" w:rsidRPr="00FA79BE" w:rsidRDefault="00E13F86" w:rsidP="00D03C55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3C55">
        <w:rPr>
          <w:rFonts w:ascii="Times New Roman" w:hAnsi="Times New Roman" w:cs="Times New Roman"/>
          <w:b/>
          <w:bCs/>
          <w:sz w:val="24"/>
          <w:szCs w:val="24"/>
        </w:rPr>
        <w:t xml:space="preserve">Задания для </w:t>
      </w:r>
      <w:r w:rsidR="00D03C55">
        <w:rPr>
          <w:rFonts w:ascii="Times New Roman" w:hAnsi="Times New Roman" w:cs="Times New Roman"/>
          <w:b/>
          <w:bCs/>
          <w:sz w:val="24"/>
          <w:szCs w:val="24"/>
        </w:rPr>
        <w:t>урока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I. Слово учителя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Современный подход к изучению литературы предполагает не только получение какой-то суммы знаний по предмету, но и выработку собственной позиции, собственного отношения к прочитанному: </w:t>
      </w:r>
      <w:proofErr w:type="spellStart"/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соразмышления</w:t>
      </w:r>
      <w:proofErr w:type="spellEnd"/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сопереживания, сопряжения своего и авторского “я”. На сегодняшнем уроке мы попытаемся получить представление об особенностях незнакомого вам жанра – жанра эссе.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 жанр прозы, который вбирает в себя воспоминания, дневники, исповедь, письма, очерк. Четкого определения у этого жанра нет. Об этом свидетельствуют толкования этого слова в различных справочниках.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Подберите однокоренные слова к слову “эссе” (эссе, эссеистика, эссеист). Какова история возникновения жанра эссе?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Эссе - (жанр критики, публицистики и др.) прозаический этюд, представляющий общие или предварительные соображения о каком-либо предмете или по какому-либо поводу, нередко случайному. (Словарь иностранных слов. М., 1979 г.)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Анализ текста – эссе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Предлагаю вам познакомиться с размышлением В. Розанова (В. Розанов “Опавшие листья”</w:t>
      </w:r>
      <w:r w:rsidR="00D03C55" w:rsidRPr="00D03C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FA79BE" w:rsidRPr="00FA79BE" w:rsidRDefault="00FA79BE" w:rsidP="00FA79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 чем этот текст? Каким заголовком можно определить основную мысль высказывания?</w:t>
      </w:r>
    </w:p>
    <w:p w:rsidR="00FA79BE" w:rsidRPr="00FA79BE" w:rsidRDefault="00FA79BE" w:rsidP="00FA79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 объем произведения?</w:t>
      </w:r>
    </w:p>
    <w:p w:rsidR="00FA79BE" w:rsidRPr="00FA79BE" w:rsidRDefault="00FA79BE" w:rsidP="00FA79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можно сказать о композиции текста?</w:t>
      </w:r>
    </w:p>
    <w:p w:rsidR="00FA79BE" w:rsidRPr="00FA79BE" w:rsidRDefault="00FA79BE" w:rsidP="00FA79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выражена позиция автора? Аргументирована ли она?</w:t>
      </w:r>
    </w:p>
    <w:p w:rsidR="00FA79BE" w:rsidRPr="00FA79BE" w:rsidRDefault="00FA79BE" w:rsidP="00FA79BE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 какому типу речи относится данный текст?</w:t>
      </w:r>
    </w:p>
    <w:p w:rsidR="00FA79BE" w:rsidRPr="00FA79BE" w:rsidRDefault="00FA79BE" w:rsidP="00284360">
      <w:pPr>
        <w:numPr>
          <w:ilvl w:val="0"/>
          <w:numId w:val="9"/>
        </w:numPr>
        <w:shd w:val="clear" w:color="auto" w:fill="FFFFFF"/>
        <w:spacing w:before="100" w:beforeAutospacing="1" w:after="135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Каков язык текста? Какие слова и фразы создают высокую экспрессивность текста?- Назовите особенности жанра эссе, обозначенные в определениях жанра. Запишите их в тетрадь.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Творческая работа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Итак, мы познакомились с особенностями жанра эссе. Я предлагаю вам написать сочинение в жанре эссе о родном </w:t>
      </w:r>
      <w:r w:rsidRPr="00D03C5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селе (родной деревне)</w:t>
      </w: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Помните, что в эссе главную роль играет:</w:t>
      </w:r>
    </w:p>
    <w:p w:rsidR="00FA79BE" w:rsidRPr="00FA79BE" w:rsidRDefault="00FA79BE" w:rsidP="00FA79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 сам факт, а впечатления и ассоциации, которые он вызывает у автора;</w:t>
      </w:r>
    </w:p>
    <w:p w:rsidR="00FA79BE" w:rsidRPr="00FA79BE" w:rsidRDefault="00FA79BE" w:rsidP="00FA79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раздумья и размышления;</w:t>
      </w:r>
    </w:p>
    <w:p w:rsidR="00FA79BE" w:rsidRPr="00FA79BE" w:rsidRDefault="00FA79BE" w:rsidP="00FA79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оригинальный, порой парадоксальный взгляд на проблему;</w:t>
      </w:r>
    </w:p>
    <w:p w:rsidR="00FA79BE" w:rsidRPr="00FA79BE" w:rsidRDefault="00FA79BE" w:rsidP="00FA79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образная и афористичная речь;</w:t>
      </w:r>
    </w:p>
    <w:p w:rsidR="00FA79BE" w:rsidRPr="00FA79BE" w:rsidRDefault="00FA79BE" w:rsidP="00FA79B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A79B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непринужденная, в духе свободной беседы манера изложения.</w:t>
      </w:r>
    </w:p>
    <w:p w:rsidR="00FA79BE" w:rsidRPr="00FA79BE" w:rsidRDefault="00FA79BE" w:rsidP="00FA79B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E13F86" w:rsidRDefault="00E13F86"/>
    <w:sectPr w:rsidR="00E13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5EF0"/>
    <w:multiLevelType w:val="multilevel"/>
    <w:tmpl w:val="CC461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1C626E"/>
    <w:multiLevelType w:val="multilevel"/>
    <w:tmpl w:val="B1160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CC5474"/>
    <w:multiLevelType w:val="multilevel"/>
    <w:tmpl w:val="731A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2C391A"/>
    <w:multiLevelType w:val="multilevel"/>
    <w:tmpl w:val="A280A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4852DF"/>
    <w:multiLevelType w:val="multilevel"/>
    <w:tmpl w:val="06F4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722597B"/>
    <w:multiLevelType w:val="multilevel"/>
    <w:tmpl w:val="3238E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DC7710"/>
    <w:multiLevelType w:val="multilevel"/>
    <w:tmpl w:val="00A2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045552"/>
    <w:multiLevelType w:val="multilevel"/>
    <w:tmpl w:val="EBE08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F23341A"/>
    <w:multiLevelType w:val="multilevel"/>
    <w:tmpl w:val="2744B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FC0"/>
    <w:rsid w:val="002B0D39"/>
    <w:rsid w:val="00305E91"/>
    <w:rsid w:val="0056783A"/>
    <w:rsid w:val="005E4FC0"/>
    <w:rsid w:val="00D03C55"/>
    <w:rsid w:val="00E13F86"/>
    <w:rsid w:val="00EB4C21"/>
    <w:rsid w:val="00FA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C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F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4FC0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2">
    <w:name w:val="c2"/>
    <w:basedOn w:val="a"/>
    <w:rsid w:val="005E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4FC0"/>
  </w:style>
  <w:style w:type="character" w:customStyle="1" w:styleId="c1">
    <w:name w:val="c1"/>
    <w:basedOn w:val="a0"/>
    <w:rsid w:val="005E4FC0"/>
  </w:style>
  <w:style w:type="paragraph" w:customStyle="1" w:styleId="c12">
    <w:name w:val="c12"/>
    <w:basedOn w:val="a"/>
    <w:rsid w:val="005E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FC0"/>
  </w:style>
  <w:style w:type="paragraph" w:customStyle="1" w:styleId="c7">
    <w:name w:val="c7"/>
    <w:basedOn w:val="a"/>
    <w:rsid w:val="005E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0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79BE"/>
    <w:rPr>
      <w:b/>
      <w:bCs/>
    </w:rPr>
  </w:style>
  <w:style w:type="character" w:styleId="a7">
    <w:name w:val="Emphasis"/>
    <w:basedOn w:val="a0"/>
    <w:uiPriority w:val="20"/>
    <w:qFormat/>
    <w:rsid w:val="00FA79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4FC0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4FC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5E4FC0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2">
    <w:name w:val="c2"/>
    <w:basedOn w:val="a"/>
    <w:rsid w:val="005E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E4FC0"/>
  </w:style>
  <w:style w:type="character" w:customStyle="1" w:styleId="c1">
    <w:name w:val="c1"/>
    <w:basedOn w:val="a0"/>
    <w:rsid w:val="005E4FC0"/>
  </w:style>
  <w:style w:type="paragraph" w:customStyle="1" w:styleId="c12">
    <w:name w:val="c12"/>
    <w:basedOn w:val="a"/>
    <w:rsid w:val="005E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4FC0"/>
  </w:style>
  <w:style w:type="paragraph" w:customStyle="1" w:styleId="c7">
    <w:name w:val="c7"/>
    <w:basedOn w:val="a"/>
    <w:rsid w:val="005E4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305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A79BE"/>
    <w:rPr>
      <w:b/>
      <w:bCs/>
    </w:rPr>
  </w:style>
  <w:style w:type="character" w:styleId="a7">
    <w:name w:val="Emphasis"/>
    <w:basedOn w:val="a0"/>
    <w:uiPriority w:val="20"/>
    <w:qFormat/>
    <w:rsid w:val="00FA79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lil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garlil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rlila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РАМИЛЬ</cp:lastModifiedBy>
  <cp:revision>2</cp:revision>
  <dcterms:created xsi:type="dcterms:W3CDTF">2020-04-10T17:27:00Z</dcterms:created>
  <dcterms:modified xsi:type="dcterms:W3CDTF">2020-04-10T17:27:00Z</dcterms:modified>
</cp:coreProperties>
</file>